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INSTALACIONES SOLARES DE TERUEL, S.L.</w:t>
      </w:r>
    </w:p>
    <w:p>
      <w:r>
        <w:t>NIF B44205011.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"Renovación alumbrado público en Pozondón", proyecto acogido a las ayudas para inversiones a proyectos singulares locales de energía limpia en municipios de reto demográfico (PROGRAMA DUS 5000), en el marco del Plan de Recuperación, Transformación ResilIencia, -Financiado por la Unión Europea- NextG · exp. 49/2023</w:t>
            </w:r>
          </w:p>
        </w:tc>
        <w:tc>
          <w:tcPr>
            <w:tcW w:type="dxa" w:w="1440"/>
          </w:tcPr>
          <w:p>
            <w:r>
              <w:t>Ayuntamiento de Pozondón · NIF P4420000D</w:t>
            </w:r>
          </w:p>
        </w:tc>
        <w:tc>
          <w:tcPr>
            <w:tcW w:type="dxa" w:w="1440"/>
          </w:tcPr>
          <w:p>
            <w:r>
              <w:t>61.000,00 €</w:t>
            </w:r>
          </w:p>
        </w:tc>
        <w:tc>
          <w:tcPr>
            <w:tcW w:type="dxa" w:w="1440"/>
          </w:tcPr>
          <w:p>
            <w:r>
              <w:t>07/02/2024</w:t>
            </w:r>
          </w:p>
        </w:tc>
        <w:tc>
          <w:tcPr>
            <w:tcW w:type="dxa" w:w="1440"/>
          </w:tcPr>
          <w:p>
            <w:r>
              <w:t>07/03/2024 – 07/07/2024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renovacion alumbrado campo de futbol municipal Cella Teruel · exp. 706/2023</w:t>
            </w:r>
          </w:p>
        </w:tc>
        <w:tc>
          <w:tcPr>
            <w:tcW w:type="dxa" w:w="1440"/>
          </w:tcPr>
          <w:p>
            <w:r>
              <w:t>Ayuntamiento de Cella · NIF P4407600H</w:t>
            </w:r>
          </w:p>
        </w:tc>
        <w:tc>
          <w:tcPr>
            <w:tcW w:type="dxa" w:w="1440"/>
          </w:tcPr>
          <w:p>
            <w:r>
              <w:t>74.900,00 €</w:t>
            </w:r>
          </w:p>
        </w:tc>
        <w:tc>
          <w:tcPr>
            <w:tcW w:type="dxa" w:w="1440"/>
          </w:tcPr>
          <w:p>
            <w:r>
              <w:t>27/12/2023</w:t>
            </w:r>
          </w:p>
        </w:tc>
        <w:tc>
          <w:tcPr>
            <w:tcW w:type="dxa" w:w="1440"/>
          </w:tcPr>
          <w:p>
            <w:r>
              <w:t>01/12/2023 – 01/01/2024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135.900,00 €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Pozondón (NIF P4420000D)</w:t>
      </w:r>
    </w:p>
    <w:p>
      <w:r>
        <w:t xml:space="preserve">INSTALACIONES SOLARES DE TERUEL, S.L., con NIF B44205011, adjudicataria del contrato «"Renovación alumbrado público en Pozondón", proyecto acogido a las ayudas para inversiones a proyectos singulares locales de energía limpia en municipios de reto demográfico (PROGRAMA DUS 5000), en el marco del Plan de Recuperación, Transformación ResilIencia, -Financiado por la Unión Europea- NextG», expediente 49/2023, adjudicado el 07/02/2024 por 61.000,00 €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07/03/2024 a 07/07/2024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Cella (NIF P4407600H)</w:t>
      </w:r>
    </w:p>
    <w:p>
      <w:r>
        <w:t xml:space="preserve">INSTALACIONES SOLARES DE TERUEL, S.L., con NIF B44205011, adjudicataria del contrato «renovacion alumbrado campo de futbol municipal Cella Teruel», expediente 706/2023, adjudicado el 27/12/2023 por 74.900,00 €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01/12/2023 a 01/01/2024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