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INSTALACIONES BONED BRACO, S.L.</w:t>
      </w:r>
    </w:p>
    <w:p>
      <w:r>
        <w:t>NIF B22430656.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Sustitución De Reflectores En Torre Mega. Aeropuerto De Huesca Pirineos · exp. HSK-23/2024</w:t>
            </w:r>
          </w:p>
        </w:tc>
        <w:tc>
          <w:tcPr>
            <w:tcW w:type="dxa" w:w="1440"/>
          </w:tcPr>
          <w:p>
            <w:r>
              <w:t>Aena. Dirección del Aeropuerto de Huesca-Pirineos · NIF A86212420</w:t>
            </w:r>
          </w:p>
        </w:tc>
        <w:tc>
          <w:tcPr>
            <w:tcW w:type="dxa" w:w="1440"/>
          </w:tcPr>
          <w:p>
            <w:r>
              <w:t>50.393,00 €</w:t>
            </w:r>
          </w:p>
        </w:tc>
        <w:tc>
          <w:tcPr>
            <w:tcW w:type="dxa" w:w="1440"/>
          </w:tcPr>
          <w:p>
            <w:r>
              <w:t>10/01/2025</w:t>
            </w:r>
          </w:p>
        </w:tc>
        <w:tc>
          <w:tcPr>
            <w:tcW w:type="dxa" w:w="1440"/>
          </w:tcPr>
          <w:p>
            <w:r>
              <w:t>04/02/2025 – 03/05/2025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50.393,00 €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Huesca-Pirineos (NIF A86212420)</w:t>
      </w:r>
    </w:p>
    <w:p>
      <w:r>
        <w:t xml:space="preserve">INSTALACIONES BONED BRACO, S.L., con NIF B22430656, adjudicataria del contrato «Sustitución De Reflectores En Torre Mega. Aeropuerto De Huesca Pirineos», expediente HSK-23/2024, adjudicado el 10/01/2025 por 50.393,00 €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04/02/2025 a 03/05/2025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