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INPROTOP INGENIERIA SL</w:t>
      </w:r>
    </w:p>
    <w:p>
      <w:r>
        <w:t>NIF B01531797.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