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INNOVATIVE SOLUTIONS IN CHEMISTRY</w:t>
      </w:r>
    </w:p>
    <w:p>
      <w:r>
        <w:t>NIF B33898230.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consultoría e implantación de un sistema de gestión de calidad basado en los requisitos de las normas UNE-EN ISO 9001, UNE-EN-ISO/IEC 17025, y los exigidos por ENAC para la certificación del laboratorio y la ampliación del alcance de acreditación para el expediente LE/1082 en el laborato · exp. 2024067343</w:t>
            </w:r>
          </w:p>
        </w:tc>
        <w:tc>
          <w:tcPr>
            <w:tcW w:type="dxa" w:w="1440"/>
          </w:tcPr>
          <w:p>
            <w:r>
              <w:t>Diputación Provincial de Pontevedra · NIF P3600000H</w:t>
            </w:r>
          </w:p>
        </w:tc>
        <w:tc>
          <w:tcPr>
            <w:tcW w:type="dxa" w:w="1440"/>
          </w:tcPr>
          <w:p>
            <w:r>
              <w:t>19.600,00 €</w:t>
            </w:r>
          </w:p>
        </w:tc>
        <w:tc>
          <w:tcPr>
            <w:tcW w:type="dxa" w:w="1440"/>
          </w:tcPr>
          <w:p>
            <w:r>
              <w:t>17/03/2025</w:t>
            </w:r>
          </w:p>
        </w:tc>
        <w:tc>
          <w:tcPr>
            <w:tcW w:type="dxa" w:w="1440"/>
          </w:tcPr>
          <w:p>
            <w:r>
              <w:t>17/04/2025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Pontevedra (NIF P3600000H)</w:t>
      </w:r>
    </w:p>
    <w:p>
      <w:r>
        <w:t xml:space="preserve">INNOVATIVE SOLUTIONS IN CHEMISTRY, con NIF B33898230, adjudicataria del contrato «Servicio de consultoría e implantación de un sistema de gestión de calidad basado en los requisitos de las normas UNE-EN ISO 9001, UNE-EN-ISO/IEC 17025, y los exigidos por ENAC para la certificación del laboratorio y la ampliación del alcance de acreditación para el expediente LE/1082 en el laborato», expediente 2024067343, adjudicado el 17/03/2025 por 19.600,00 €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17/04/2025 a 17/12/2026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