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INDUSTRIA BINEFARENSE DE CLIMATIZACION, S.L.</w:t>
      </w:r>
    </w:p>
    <w:p>
      <w:r>
        <w:t>NIF B22108518.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