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Indaico innovative solutions</w:t>
      </w:r>
    </w:p>
    <w:p>
      <w:r>
        <w:t>NIF B09510157.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inspección y auscultación del puente y pasarela del camino de la Feixa Llarga, y paso inferior bajo Ronda Litoral y Adif entre calle Motors y calle 2 de la Zona Franca de Barcelona 08040 · exp. 44/2026</w:t>
            </w:r>
          </w:p>
        </w:tc>
        <w:tc>
          <w:tcPr>
            <w:tcW w:type="dxa" w:w="1440"/>
          </w:tcPr>
          <w:p>
            <w:r>
              <w:t>Consorcio de la Zona Franca de Barcelona · NIF Q0876006H</w:t>
            </w:r>
          </w:p>
        </w:tc>
        <w:tc>
          <w:tcPr>
            <w:tcW w:type="dxa" w:w="1440"/>
          </w:tcPr>
          <w:p>
            <w:r>
              <w:t>171.458,45 €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Servicios de asistencia técnica para la realización de pruebas de carga · exp. 20260413-00164</w:t>
            </w:r>
          </w:p>
        </w:tc>
        <w:tc>
          <w:tcPr>
            <w:tcW w:type="dxa" w:w="1440"/>
          </w:tcPr>
          <w:p>
            <w:r>
              <w:t>Ineco-Comité de Dirección · NIF A28220168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09/07/2026</w:t>
            </w:r>
          </w:p>
        </w:tc>
        <w:tc>
          <w:tcPr>
            <w:tcW w:type="dxa" w:w="1440"/>
          </w:tcPr>
          <w:p>
            <w:r>
              <w:t>25/08/2026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171.458,45 €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la Zona Franca de Barcelona (NIF Q0876006H)</w:t>
      </w:r>
    </w:p>
    <w:p>
      <w:r>
        <w:t xml:space="preserve">Indaico innovative solutions, con NIF B09510157, adjudicataria del contrato «Servicios de inspección y auscultación del puente y pasarela del camino de la Feixa Llarga, y paso inferior bajo Ronda Litoral y Adif entre calle Motors y calle 2 de la Zona Franca de Barcelona 08040», expediente 44/2026, adjudicado el 30/10/2026 por 171.458,45 €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Ineco-Comité de Dirección (NIF A28220168)</w:t>
      </w:r>
    </w:p>
    <w:p>
      <w:r>
        <w:t xml:space="preserve">Indaico innovative solutions, con NIF B09510157, adjudicataria del contrato «Acuerdo Marco de Servicios de asistencia técnica para la realización de pruebas de carga», expediente 20260413-00164, adjudicado el 09/07/2026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25/08/2026 a 25/08/2027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