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INCLUYE</w:t>
      </w:r>
    </w:p>
    <w:p>
      <w:r>
        <w:t>NIF F71403315.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acciones formativas para el sector de Atención integral centrada en la persona (AICP) financiado a cargo de los fondos del Plan de Recuperación, Transformación y Resiliencia (Next Generation EU) (lote 4) · exp. 2024_PL23_026</w:t>
            </w:r>
          </w:p>
        </w:tc>
        <w:tc>
          <w:tcPr>
            <w:tcW w:type="dxa" w:w="1440"/>
          </w:tcPr>
          <w:p>
            <w:r>
              <w:t>CENTRO NAVARRO DE APRENDIZAJE INTEGRAL S.A. (CNAI)</w:t>
            </w:r>
          </w:p>
        </w:tc>
        <w:tc>
          <w:tcPr>
            <w:tcW w:type="dxa" w:w="1440"/>
          </w:tcPr>
          <w:p>
            <w:r>
              <w:t>55.600,00 €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04/03/2024 – 04/12/2024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CENTRO NAVARRO DE APRENDIZAJE INTEGRAL S.A. (CNAI)</w:t>
      </w:r>
    </w:p>
    <w:p>
      <w:r>
        <w:t xml:space="preserve">INCLUYE, con NIF F71403315, adjudicataria del contrato «contratación del servicio de acciones formativas para el sector de Atención integral centrada en la persona (AICP) financiado a cargo de los fondos del Plan de Recuperación, Transformación y Resiliencia (Next Generation EU)», lote 4, expediente 2024_PL23_026, adjudicado el …… por 55.600,00 €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04/03/2024 a 04/12/2024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