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luminaciones, comunicaciones  y electrónicas del sur. SL</w:t>
      </w:r>
    </w:p>
    <w:p>
      <w:r>
        <w:t>NIF B2331055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