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HERMANOS DÍAZ CASTILLO S.L.</w:t>
      </w:r>
    </w:p>
    <w:p>
      <w:r>
        <w:t>NIF B29734100.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