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INDUSTRIAL QUINFRIO S.L.</w:t>
      </w:r>
    </w:p>
    <w:p>
      <w:r>
        <w:t>NIF B75292375.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