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GBI PAPREC, S.A.</w:t>
      </w:r>
    </w:p>
    <w:p>
      <w:r>
        <w:t>NIF A60088309.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servei de "recollida i transport de residus municipals, neteja viària i neteja de platges" a Santa Cristina d'Aro.</w:t>
              <w:br/>
              <w:t xml:space="preserve">La recollida de residus a Santa Cristina d'Aro es planteja amb els següents models: </w:t>
              <w:br/>
              <w:t>-Recollida porta a porta al nucli de Santa Cristina d'Aro de totes les fraccions</w:t>
              <w:br/>
              <w:t>-Recollida amb c · exp. E116.4 0008-2021</w:t>
            </w:r>
          </w:p>
        </w:tc>
        <w:tc>
          <w:tcPr>
            <w:tcW w:type="dxa" w:w="1440"/>
          </w:tcPr>
          <w:p>
            <w:r>
              <w:t>Ajuntament de Santa Cristina d'Aro</w:t>
            </w:r>
          </w:p>
        </w:tc>
        <w:tc>
          <w:tcPr>
            <w:tcW w:type="dxa" w:w="1440"/>
          </w:tcPr>
          <w:p>
            <w:r>
              <w:t>807.893,97 €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30/05/2022 – 31/05/2026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del procediment és la contractació dels següents serveis:</w:t>
              <w:br/>
              <w:t>1.La recollida selectiva de residus de les cinc fraccions ordinàries (fracció orgànica, envasos, paper/cartró, vidre i resta) amb la modalitat:</w:t>
              <w:br/>
              <w:t>-Porta a porta de les fraccions paper/cartró, vidre, envasos lleugers, orgànica (inclou fracció vegetal no llenyosa) i fracció resta de particulars i activitats econòmiques mitjançant cubells, bujols i contenidors identificats amb TAGi tota la tecnologia de seguiment associada i l’establiment de canals de comunicació bidireccionals amb els generadors, en aquells municipis especificats.</w:t>
              <w:br/>
              <w:t>-Àrees tancades amb control d’accés per particulars mitjançant contenidors i tota la tecnologia de seguiment associada i l’establiment de canals de comunicació bidireccionals amb els generadors, en aquells municipis especificats. Les activitats econòmiques d’aquests municipis disposaran de recollides porta a porta.</w:t>
              <w:br/>
              <w:tab/>
              <w:br/>
              <w:t>El servei de recollida selectiva de les 5 fraccions inclou també els punts que e · exp. 12653/2023</w:t>
            </w:r>
          </w:p>
        </w:tc>
        <w:tc>
          <w:tcPr>
            <w:tcW w:type="dxa" w:w="1440"/>
          </w:tcPr>
          <w:p>
            <w:r>
              <w:t>Consell Comarcal del Baix Empordà</w:t>
            </w:r>
          </w:p>
        </w:tc>
        <w:tc>
          <w:tcPr>
            <w:tcW w:type="dxa" w:w="1440"/>
          </w:tcPr>
          <w:p>
            <w:r>
              <w:t>26.683.288,10 €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Prestació del servei de transport dels residus del complex de tractament de residus de Solius (lote 2) · exp. 01/2025</w:t>
            </w:r>
          </w:p>
        </w:tc>
        <w:tc>
          <w:tcPr>
            <w:tcW w:type="dxa" w:w="1440"/>
          </w:tcPr>
          <w:p>
            <w:r>
              <w:t>Consorci per al Condicionament i la Gestió del Complex de Tractament de Residus de Solius</w:t>
            </w:r>
          </w:p>
        </w:tc>
        <w:tc>
          <w:tcPr>
            <w:tcW w:type="dxa" w:w="1440"/>
          </w:tcPr>
          <w:p>
            <w:r>
              <w:t>972.687,88 €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23/05/2025 – 23/05/2026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recollida de residus, neteja viària i del front litoral i gestió de la deixalleria en el terme municipal de Palafrugell · exp. 1/2025</w:t>
            </w:r>
          </w:p>
        </w:tc>
        <w:tc>
          <w:tcPr>
            <w:tcW w:type="dxa" w:w="1440"/>
          </w:tcPr>
          <w:p>
            <w:r>
              <w:t>Ajuntament de Palafrugell</w:t>
            </w:r>
          </w:p>
        </w:tc>
        <w:tc>
          <w:tcPr>
            <w:tcW w:type="dxa" w:w="1440"/>
          </w:tcPr>
          <w:p>
            <w:r>
              <w:t>56.284.198,72 €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d’aquest contracte és el servei de recollida, transport, emmagatzematge, comunicació i educació ambiental i gestió de les deixalles fixes i mòbils i neteja viària a la comarca de la Cerdanya.</w:t>
              <w:br/>
              <w:t>Aquestes actuacions, promogudes pel Consell Comarcal de la Cerdanya,s’emmarquen dins del contracte · exp. X2024000037</w:t>
            </w:r>
          </w:p>
        </w:tc>
        <w:tc>
          <w:tcPr>
            <w:tcW w:type="dxa" w:w="1440"/>
          </w:tcPr>
          <w:p>
            <w:r>
              <w:t>Consell Comarcal de la Cerdanya</w:t>
            </w:r>
          </w:p>
        </w:tc>
        <w:tc>
          <w:tcPr>
            <w:tcW w:type="dxa" w:w="1440"/>
          </w:tcPr>
          <w:p>
            <w:r>
              <w:t>15.422.224,99 €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03/09/2024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L'objecte d'aquest contracte és la prestació del servei de recollida i transport de residus sòlids urbans i de neteja viària del municipi de La Jonquera, d'acord amb les prescripcions que figuren en el present plec de clàusules administratives particulars (PCAP) i en el plec de prescripcions tècniques (PPT). · exp. X2021001423</w:t>
            </w:r>
          </w:p>
        </w:tc>
        <w:tc>
          <w:tcPr>
            <w:tcW w:type="dxa" w:w="1440"/>
          </w:tcPr>
          <w:p>
            <w:r>
              <w:t>Ajuntament de la Jonquera</w:t>
            </w:r>
          </w:p>
        </w:tc>
        <w:tc>
          <w:tcPr>
            <w:tcW w:type="dxa" w:w="1440"/>
          </w:tcPr>
          <w:p>
            <w:r>
              <w:t>4.344.242,77 €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14/03/2023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104.514.536,43 € sin IVA, en 6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Santa Cristina d'Aro</w:t>
      </w:r>
    </w:p>
    <w:p>
      <w:r>
        <w:t>GBI PAPREC, S.A., con NIF A60088309, adjudicataria del contrato «El servei de "recollida i transport de residus municipals, neteja viària i neteja de platges" a Santa Cristina d'Aro.</w:t>
        <w:br/>
        <w:t xml:space="preserve">La recollida de residus a Santa Cristina d'Aro es planteja amb els següents models: </w:t>
        <w:br/>
        <w:t>-Recollida porta a porta al nucli de Santa Cristina d'Aro de totes les fraccions</w:t>
        <w:br/>
        <w:t xml:space="preserve">-Recollida amb c», expediente E116.4 0008-2021, adjudicado el …… por 807.893,97 €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30/05/2022 a 31/05/2026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del Baix Empordà</w:t>
      </w:r>
    </w:p>
    <w:p>
      <w:r>
        <w:t>GBI PAPREC, S.A., con NIF A60088309, adjudicataria del contrato «L’objecte del procediment és la contractació dels següents serveis:</w:t>
        <w:br/>
        <w:t>1.La recollida selectiva de residus de les cinc fraccions ordinàries (fracció orgànica, envasos, paper/cartró, vidre i resta) amb la modalitat:</w:t>
        <w:br/>
        <w:t>-Porta a porta de les fraccions paper/cartró, vidre, envasos lleugers, orgànica (inclou fracció vegetal no llenyosa) i fracció resta de particulars i activitats econòmiques mitjançant cubells, bujols i contenidors identificats amb TAGi tota la tecnologia de seguiment associada i l’establiment de canals de comunicació bidireccionals amb els generadors, en aquells municipis especificats.</w:t>
        <w:br/>
        <w:t>-Àrees tancades amb control d’accés per particulars mitjançant contenidors i tota la tecnologia de seguiment associada i l’establiment de canals de comunicació bidireccionals amb els generadors, en aquells municipis especificats. Les activitats econòmiques d’aquests municipis disposaran de recollides porta a porta.</w:t>
        <w:br/>
        <w:tab/>
        <w:br/>
        <w:t xml:space="preserve">El servei de recollida selectiva de les 5 fraccions inclou també els punts que e», expediente 12653/2023, adjudicado el …… por 26.683.288,10 €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26/05/2026 a 26/05/2036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per al Condicionament i la Gestió del Complex de Tractament de Residus de Solius</w:t>
      </w:r>
    </w:p>
    <w:p>
      <w:r>
        <w:t xml:space="preserve">GBI PAPREC, S.A., con NIF A60088309, adjudicataria del contrato «Prestació del servei de transport dels residus del complex de tractament de residus de Solius», lote 2, expediente 01/2025, adjudicado el …… por 972.687,88 €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23/05/2025 a 23/05/2026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Palafrugell</w:t>
      </w:r>
    </w:p>
    <w:p>
      <w:r>
        <w:t xml:space="preserve">GBI PAPREC, S.A., con NIF A60088309, adjudicataria del contrato «Serveis de recollida de residus, neteja viària i del front litoral i gestió de la deixalleria en el terme municipal de Palafrugell», expediente 1/2025, adjudicado el …… por 56.284.198,72 €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05/12/2025 a 05/12/2033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 la Cerdanya</w:t>
      </w:r>
    </w:p>
    <w:p>
      <w:r>
        <w:t>GBI PAPREC, S.A., con NIF A60088309, adjudicataria del contrato «L’objecte d’aquest contracte és el servei de recollida, transport, emmagatzematge, comunicació i educació ambiental i gestió de les deixalles fixes i mòbils i neteja viària a la comarca de la Cerdanya.</w:t>
        <w:br/>
        <w:t xml:space="preserve">Aquestes actuacions, promogudes pel Consell Comarcal de la Cerdanya,s’emmarquen dins del contracte», expediente X2024000037, adjudicado el …… por 15.422.224,99 €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03/09/2024 a 03/09/2030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la Jonquera</w:t>
      </w:r>
    </w:p>
    <w:p>
      <w:r>
        <w:t xml:space="preserve">GBI PAPREC, S.A., con NIF A60088309, adjudicataria del contrato «L'objecte d'aquest contracte és la prestació del servei de recollida i transport de residus sòlids urbans i de neteja viària del municipi de La Jonquera, d'acord amb les prescripcions que figuren en el present plec de clàusules administratives particulars (PCAP) i en el plec de prescripcions tècniques (PPT).», expediente X2021001423, adjudicado el …… por 4.344.242,77 €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14/03/2023 a 14/03/2027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