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GALLETAS GULLON, S.A.</w:t>
      </w:r>
    </w:p>
    <w:p>
      <w:r>
        <w:t>NIF A34002501.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PRORROGA: Refrigerio para donantes de sangre de la Fundación de Hemoterapia y Hemodonación de Castilla y León · exp. PA-S11-2025 (P1)</w:t>
            </w:r>
          </w:p>
        </w:tc>
        <w:tc>
          <w:tcPr>
            <w:tcW w:type="dxa" w:w="1440"/>
          </w:tcPr>
          <w:p>
            <w:r>
              <w:t>Fundación de Hemoterapia y Hemodonación de Castilla y León · NIF G47517289</w:t>
            </w:r>
          </w:p>
        </w:tc>
        <w:tc>
          <w:tcPr>
            <w:tcW w:type="dxa" w:w="1440"/>
          </w:tcPr>
          <w:p>
            <w:r>
              <w:t>31.818,00 €</w:t>
            </w:r>
          </w:p>
        </w:tc>
        <w:tc>
          <w:tcPr>
            <w:tcW w:type="dxa" w:w="1440"/>
          </w:tcPr>
          <w:p>
            <w:r>
              <w:t>23/07/2026</w:t>
            </w:r>
          </w:p>
        </w:tc>
        <w:tc>
          <w:tcPr>
            <w:tcW w:type="dxa" w:w="1440"/>
          </w:tcPr>
          <w:p>
            <w:r>
              <w:t>06/11/2026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Refrigerio para donantes de sangre de la Fundación de Hemoterapia y Hemodonación de Castilla y León · exp. PA-S11-2025</w:t>
            </w:r>
          </w:p>
        </w:tc>
        <w:tc>
          <w:tcPr>
            <w:tcW w:type="dxa" w:w="1440"/>
          </w:tcPr>
          <w:p>
            <w:r>
              <w:t>Fundación de Hemoterapia y Hemodonación de Castilla y León · NIF G47517289</w:t>
            </w:r>
          </w:p>
        </w:tc>
        <w:tc>
          <w:tcPr>
            <w:tcW w:type="dxa" w:w="1440"/>
          </w:tcPr>
          <w:p>
            <w:r>
              <w:t>31.818,00 €</w:t>
            </w:r>
          </w:p>
        </w:tc>
        <w:tc>
          <w:tcPr>
            <w:tcW w:type="dxa" w:w="1440"/>
          </w:tcPr>
          <w:p>
            <w:r>
              <w:t>03/11/2025</w:t>
            </w:r>
          </w:p>
        </w:tc>
        <w:tc>
          <w:tcPr>
            <w:tcW w:type="dxa" w:w="1440"/>
          </w:tcPr>
          <w:p>
            <w:r>
              <w:t>03/12/2025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galletas GULLÓN para la población de Valencia afectada por la DANA de 29/10/2024 · exp. E2024/022658</w:t>
            </w:r>
          </w:p>
        </w:tc>
        <w:tc>
          <w:tcPr>
            <w:tcW w:type="dxa" w:w="1440"/>
          </w:tcPr>
          <w:p>
            <w:r>
              <w:t>Instituto Tecnológico Agrario de Castilla y León · NIF Q4700613E</w:t>
            </w:r>
          </w:p>
        </w:tc>
        <w:tc>
          <w:tcPr>
            <w:tcW w:type="dxa" w:w="1440"/>
          </w:tcPr>
          <w:p>
            <w:r>
              <w:t>79.120,80 €</w:t>
            </w:r>
          </w:p>
        </w:tc>
        <w:tc>
          <w:tcPr>
            <w:tcW w:type="dxa" w:w="1440"/>
          </w:tcPr>
          <w:p>
            <w:r>
              <w:t>07/11/2024</w:t>
            </w:r>
          </w:p>
        </w:tc>
        <w:tc>
          <w:tcPr>
            <w:tcW w:type="dxa" w:w="1440"/>
          </w:tcPr>
          <w:p>
            <w:r>
              <w:t>07/12/2024 – 14/12/2024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142.756,80 €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de Hemoterapia y Hemodonación de Castilla y León (NIF G47517289)</w:t>
      </w:r>
    </w:p>
    <w:p>
      <w:r>
        <w:t xml:space="preserve">GALLETAS GULLON, S.A., con NIF A34002501, adjudicataria del contrato «PRORROGA: Refrigerio para donantes de sangre de la Fundación de Hemoterapia y Hemodonación de Castilla y León», expediente PA-S11-2025 (P1), adjudicado el 23/07/2026 por 31.818,00 €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06/11/2026 a 05/11/2027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de Hemoterapia y Hemodonación de Castilla y León (NIF G47517289)</w:t>
      </w:r>
    </w:p>
    <w:p>
      <w:r>
        <w:t xml:space="preserve">GALLETAS GULLON, S.A., con NIF A34002501, adjudicataria del contrato «Refrigerio para donantes de sangre de la Fundación de Hemoterapia y Hemodonación de Castilla y León», expediente PA-S11-2025, adjudicado el 03/11/2025 por 31.818,00 €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03/12/2025 a 03/12/2026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Instituto Tecnológico Agrario de Castilla y León (NIF Q4700613E)</w:t>
      </w:r>
    </w:p>
    <w:p>
      <w:r>
        <w:t xml:space="preserve">GALLETAS GULLON, S.A., con NIF A34002501, adjudicataria del contrato «Suministro de galletas GULLÓN para la población de Valencia afectada por la DANA de 29/10/2024», expediente E2024/022658, adjudicado el 07/11/2024 por 79.120,80 €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07/12/2024 a 14/12/2024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