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FUNDACIÓN PARA LA INVESTIGACIÓN DEL CLIMA</w:t>
      </w:r>
    </w:p>
    <w:p>
      <w:r>
        <w:t>NIF G82324971.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Asistencia Técnica para el análisis de riesgo climático del ecosistema campo natural y las comunidades vegetales asociadas, frente a diversas amenazas climáticas actuales, y considerando diferentes escenarios y proyecciones de cambio climático · exp. DEMA-2025-064</w:t>
            </w:r>
          </w:p>
        </w:tc>
        <w:tc>
          <w:tcPr>
            <w:tcW w:type="dxa" w:w="1440"/>
          </w:tcPr>
          <w:p>
            <w:r>
              <w:t>Dirección de la Fundación para la Internacionalización de las Administraciones Públicas · NIF G82053851</w:t>
            </w:r>
          </w:p>
        </w:tc>
        <w:tc>
          <w:tcPr>
            <w:tcW w:type="dxa" w:w="1440"/>
          </w:tcPr>
          <w:p>
            <w:r>
              <w:t>117.600,00 €</w:t>
            </w:r>
          </w:p>
        </w:tc>
        <w:tc>
          <w:tcPr>
            <w:tcW w:type="dxa" w:w="1440"/>
          </w:tcPr>
          <w:p>
            <w:r>
              <w:t>08/02/2026</w:t>
            </w:r>
          </w:p>
        </w:tc>
        <w:tc>
          <w:tcPr>
            <w:tcW w:type="dxa" w:w="1440"/>
          </w:tcPr>
          <w:p>
            <w:r>
              <w:t>08/03/2026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Assistència Tècnica per la creació d'una cartografia de varietats d'interès agrícola en clau de Canvi Climàtic · exp. PTOP-2025-408</w:t>
            </w:r>
          </w:p>
        </w:tc>
        <w:tc>
          <w:tcPr>
            <w:tcW w:type="dxa" w:w="1440"/>
          </w:tcPr>
          <w:p>
            <w:r>
              <w:t>Departament de Territori, Habitatge i Transició Ecològica</w:t>
            </w:r>
          </w:p>
        </w:tc>
        <w:tc>
          <w:tcPr>
            <w:tcW w:type="dxa" w:w="1440"/>
          </w:tcPr>
          <w:p>
            <w:r>
              <w:t>113.200,00 €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29/12/2025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Instrumentos gestión biodiviersidad.PIMA Refugios Climáticos · exp. CONTR 2025 0000204111</w:t>
            </w:r>
          </w:p>
        </w:tc>
        <w:tc>
          <w:tcPr>
            <w:tcW w:type="dxa" w:w="1440"/>
          </w:tcPr>
          <w:p>
            <w:r>
              <w:t>Consejería de Sostenibilidad y Medio Ambiente. Secretaría General de Medio Ambiente y Cambio Climático</w:t>
            </w:r>
          </w:p>
        </w:tc>
        <w:tc>
          <w:tcPr>
            <w:tcW w:type="dxa" w:w="1440"/>
          </w:tcPr>
          <w:p>
            <w:r>
              <w:t>140.105,28 €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370.905,28 €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la Fundación para la Internacionalización de las Administraciones Públicas (NIF G82053851)</w:t>
      </w:r>
    </w:p>
    <w:p>
      <w:r>
        <w:t xml:space="preserve">FUNDACIÓN PARA LA INVESTIGACIÓN DEL CLIMA, con NIF G82324971, adjudicataria del contrato «Asistencia Técnica para el análisis de riesgo climático del ecosistema campo natural y las comunidades vegetales asociadas, frente a diversas amenazas climáticas actuales, y considerando diferentes escenarios y proyecciones de cambio climático», expediente DEMA-2025-064, adjudicado el 08/02/2026 por 117.600,00 €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08/03/2026 a 08/02/2027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Territori, Habitatge i Transició Ecològica</w:t>
      </w:r>
    </w:p>
    <w:p>
      <w:r>
        <w:t xml:space="preserve">FUNDACIÓN PARA LA INVESTIGACIÓN DEL CLIMA, con NIF G82324971, adjudicataria del contrato «Assistència Tècnica per la creació d'una cartografia de varietats d'interès agrícola en clau de Canvi Climàtic», expediente PTOP-2025-408, adjudicado el …… por 113.200,00 €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29/12/2025 a 29/12/2026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Sostenibilidad y Medio Ambiente. Secretaría General de Medio Ambiente y Cambio Climático</w:t>
      </w:r>
    </w:p>
    <w:p>
      <w:r>
        <w:t xml:space="preserve">FUNDACIÓN PARA LA INVESTIGACIÓN DEL CLIMA, con NIF G82324971, adjudicataria del contrato «Instrumentos gestión biodiviersidad.PIMA Refugios Climáticos», expediente CONTR 2025 0000204111, adjudicado el …… por 140.105,28 €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30/10/2025 a 28/02/2027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