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HOGAR ABIERTO</w:t>
      </w:r>
    </w:p>
    <w:p>
      <w:r>
        <w:t>NIF G93742690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