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HOGAR ABIERTO</w:t>
      </w:r>
    </w:p>
    <w:p>
      <w:r>
        <w:t>NIF G9374269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