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ALDAY</w:t>
      </w:r>
    </w:p>
    <w:p>
      <w:r>
        <w:t>NIF G01011725.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