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FULCRO FISIOTERAPIA S.L.</w:t>
      </w:r>
    </w:p>
    <w:p>
      <w:r>
        <w:t>NIF B56723901.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