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FESAPLAT SL</w:t>
      </w:r>
    </w:p>
    <w:p>
      <w:r>
        <w:t>NIF B43374156.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armes llargues ratllades derivat de la PPA · exp. AG-2026-499</w:t>
            </w:r>
          </w:p>
        </w:tc>
        <w:tc>
          <w:tcPr>
            <w:tcW w:type="dxa" w:w="1440"/>
          </w:tcPr>
          <w:p>
            <w:r>
              <w:t>Departament d'Agricultura, Ramaderia, Pesca i Alimentació</w:t>
            </w:r>
          </w:p>
        </w:tc>
        <w:tc>
          <w:tcPr>
            <w:tcW w:type="dxa" w:w="1440"/>
          </w:tcPr>
          <w:p>
            <w:r>
              <w:t>129.063,30 €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16/03/2026 – 14/04/2026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munició per les armes de gestió i per les armes de defensa que té assignades el Cos d''Agents Rurals del Departament d''Interior per al 2025 dividit en 2 lots (lote 2) · exp. IT-2025-138</w:t>
            </w:r>
          </w:p>
        </w:tc>
        <w:tc>
          <w:tcPr>
            <w:tcW w:type="dxa" w:w="1440"/>
          </w:tcPr>
          <w:p>
            <w:r>
              <w:t>Departament d''Interior i Seguretat Pública</w:t>
            </w:r>
          </w:p>
        </w:tc>
        <w:tc>
          <w:tcPr>
            <w:tcW w:type="dxa" w:w="1440"/>
          </w:tcPr>
          <w:p>
            <w:r>
              <w:t>31.030,00 €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19/05/2025 – 19/05/2026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contracte és el subministrament de munició i armes per a la formació impartida a l’Institut de Seguretat Pública de Catalunya (en endavant ISPC) en matèria de tir i armament per als diferents col·lectius de seguretat.</w:t>
              <w:br/>
              <w:br/>
              <w:t>És un contracte administratiu típic de subministrament (art. 16 LCSP) atès que té per objecte l’adquisició de material (munició i armes) per a la preparació, actualització i millora de coneixements i competències dels diferents membres dels cossos operatius de seguretat de Catalunya. (lote 6) · exp. ISPC-2025-28</w:t>
            </w:r>
          </w:p>
        </w:tc>
        <w:tc>
          <w:tcPr>
            <w:tcW w:type="dxa" w:w="1440"/>
          </w:tcPr>
          <w:p>
            <w:r>
              <w:t>Institut de Seguretat Pública de Catalunya</w:t>
            </w:r>
          </w:p>
        </w:tc>
        <w:tc>
          <w:tcPr>
            <w:tcW w:type="dxa" w:w="1440"/>
          </w:tcPr>
          <w:p>
            <w:r>
              <w:t>6.840,00 €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01/07/2025 – 01/05/2026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166.933,30 €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d'Agricultura, Ramaderia, Pesca i Alimentació</w:t>
      </w:r>
    </w:p>
    <w:p>
      <w:r>
        <w:t xml:space="preserve">FESAPLAT SL, con NIF B43374156, adjudicataria del contrato «Subministrament armes llargues ratllades derivat de la PPA», expediente AG-2026-499, adjudicado el …… por 129.063,30 €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16/03/2026 a 14/04/2026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d''Interior i Seguretat Pública</w:t>
      </w:r>
    </w:p>
    <w:p>
      <w:r>
        <w:t xml:space="preserve">FESAPLAT SL, con NIF B43374156, adjudicataria del contrato «Subministrament de munició per les armes de gestió i per les armes de defensa que té assignades el Cos d''Agents Rurals del Departament d''Interior per al 2025 dividit en 2 lots», lote 2, expediente IT-2025-138, adjudicado el …… por 31.030,00 €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19/05/2025 a 19/05/2026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Seguretat Pública de Catalunya</w:t>
      </w:r>
    </w:p>
    <w:p>
      <w:r>
        <w:t>FESAPLAT SL, con NIF B43374156, adjudicataria del contrato «L’objecte del contracte és el subministrament de munició i armes per a la formació impartida a l’Institut de Seguretat Pública de Catalunya (en endavant ISPC) en matèria de tir i armament per als diferents col·lectius de seguretat.</w:t>
        <w:br/>
        <w:br/>
        <w:t xml:space="preserve">És un contracte administratiu típic de subministrament (art. 16 LCSP) atès que té per objecte l’adquisició de material (munició i armes) per a la preparació, actualització i millora de coneixements i competències dels diferents membres dels cossos operatius de seguretat de Catalunya.», lote 6, expediente ISPC-2025-28, adjudicado el …… por 6.840,00 €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01/05/2026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