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FELIP UNIGRAFIC S.L.</w:t>
      </w:r>
    </w:p>
    <w:p>
      <w:r>
        <w:t>NIF B61338323.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