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FEIP UNIGRAFIC S.L.</w:t>
      </w:r>
    </w:p>
    <w:p>
      <w:r>
        <w:t>NIF B61338323.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L’Ajuntament de Santa Margarida de Montbui té la intenció de contractar un nou servei consistent en el disseny, la maquetació i la impressió del calendari municipal per a l’Ajuntament de Santa Margarida de Montbui. · exp. 1216/2024</w:t>
            </w:r>
          </w:p>
        </w:tc>
        <w:tc>
          <w:tcPr>
            <w:tcW w:type="dxa" w:w="1440"/>
          </w:tcPr>
          <w:p>
            <w:r>
              <w:t>Ajuntament de Santa Margarida de Montbui</w:t>
            </w:r>
          </w:p>
        </w:tc>
        <w:tc>
          <w:tcPr>
            <w:tcW w:type="dxa" w:w="1440"/>
          </w:tcPr>
          <w:p>
            <w:r>
              <w:t>2.880,00 €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21/11/2024 – 30/12/2025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Serveis i subministraments destinats a l'organització tècnica, producció i logística del Festival Anòlia 2024 (lote 7) · exp. 13/2024</w:t>
            </w:r>
          </w:p>
        </w:tc>
        <w:tc>
          <w:tcPr>
            <w:tcW w:type="dxa" w:w="1440"/>
          </w:tcPr>
          <w:p>
            <w:r>
              <w:t>Ajuntament d'Igualada</w:t>
            </w:r>
          </w:p>
        </w:tc>
        <w:tc>
          <w:tcPr>
            <w:tcW w:type="dxa" w:w="1440"/>
          </w:tcPr>
          <w:p>
            <w:r>
              <w:t>513,00 €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18/07/2024 – 21/07/2024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Servei d’impressió i subministrament de l’agenda municipal mensual. · exp. X2021002938</w:t>
            </w:r>
          </w:p>
        </w:tc>
        <w:tc>
          <w:tcPr>
            <w:tcW w:type="dxa" w:w="1440"/>
          </w:tcPr>
          <w:p>
            <w:r>
              <w:t>Ajuntament de Cassà de la Selva</w:t>
            </w:r>
          </w:p>
        </w:tc>
        <w:tc>
          <w:tcPr>
            <w:tcW w:type="dxa" w:w="1440"/>
          </w:tcPr>
          <w:p>
            <w:r>
              <w:t>15.004,00 €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12/12/2023 – 11/12/2025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18.397,00 €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Santa Margarida de Montbui</w:t>
      </w:r>
    </w:p>
    <w:p>
      <w:r>
        <w:t xml:space="preserve">FEIP UNIGRAFIC S.L., con NIF B61338323, adjudicataria del contrato «L’Ajuntament de Santa Margarida de Montbui té la intenció de contractar un nou servei consistent en el disseny, la maquetació i la impressió del calendari municipal per a l’Ajuntament de Santa Margarida de Montbui.», expediente 1216/2024, adjudicado el …… por 2.880,00 €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21/11/2024 a 30/12/2025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d'Igualada</w:t>
      </w:r>
    </w:p>
    <w:p>
      <w:r>
        <w:t xml:space="preserve">FEIP UNIGRAFIC S.L., con NIF B61338323, adjudicataria del contrato «Serveis i subministraments destinats a l'organització tècnica, producció i logística del Festival Anòlia 2024», lote 7, expediente 13/2024, adjudicado el …… por 513,00 €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18/07/2024 a 21/07/2024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Cassà de la Selva</w:t>
      </w:r>
    </w:p>
    <w:p>
      <w:r>
        <w:t xml:space="preserve">FEIP UNIGRAFIC S.L., con NIF B61338323, adjudicataria del contrato «Servei d’impressió i subministrament de l’agenda municipal mensual.», expediente X2021002938, adjudicado el …… por 15.004,00 €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12/12/2023 a 11/12/2025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