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FCO. VELA, SL</w:t>
      </w:r>
    </w:p>
    <w:p>
      <w:r>
        <w:t>NIF B25298613.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