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Familiar de Seguros Active SA</w:t>
      </w:r>
    </w:p>
    <w:p>
      <w:r>
        <w:t>NIF A46001186.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