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Expand Global Consulting SL</w:t>
      </w:r>
    </w:p>
    <w:p>
      <w:r>
        <w:t>NIF B13943410.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