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EUROPOLAR</w:t>
      </w:r>
    </w:p>
    <w:p>
      <w:r>
        <w:t>NIF B81945578.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mantenimiento, preventivo y correctivo para la conservación y mantenimiento de las instalaciones de climatización y frigoríficas (refrigeración túmulos, cámaras cocinas, etc.) de la Empresa Municipal de Servicios Funerarios y Cementerios de Madrid, S.A. (en adelante SFM). Al objeto de g · exp. SFC/2025/041</w:t>
            </w:r>
          </w:p>
        </w:tc>
        <w:tc>
          <w:tcPr>
            <w:tcW w:type="dxa" w:w="1440"/>
          </w:tcPr>
          <w:p>
            <w:r>
              <w:t>Empresa Municipal de Servicios Funerarios y Cementerios de Madrid, S.A. · NIF A87607917</w:t>
            </w:r>
          </w:p>
        </w:tc>
        <w:tc>
          <w:tcPr>
            <w:tcW w:type="dxa" w:w="1440"/>
          </w:tcPr>
          <w:p>
            <w:r>
              <w:t>126.580,00 €</w:t>
            </w:r>
          </w:p>
        </w:tc>
        <w:tc>
          <w:tcPr>
            <w:tcW w:type="dxa" w:w="1440"/>
          </w:tcPr>
          <w:p>
            <w:r>
              <w:t>14/10/2025</w:t>
            </w:r>
          </w:p>
        </w:tc>
        <w:tc>
          <w:tcPr>
            <w:tcW w:type="dxa" w:w="1440"/>
          </w:tcPr>
          <w:p>
            <w:r>
              <w:t>14/11/2025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126.580,00 €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Servicios Funerarios y Cementerios de Madrid, S.A. (NIF A87607917)</w:t>
      </w:r>
    </w:p>
    <w:p>
      <w:r>
        <w:t xml:space="preserve">EUROPOLAR, con NIF B81945578, adjudicataria del contrato «Servicios de mantenimiento, preventivo y correctivo para la conservación y mantenimiento de las instalaciones de climatización y frigoríficas (refrigeración túmulos, cámaras cocinas, etc.) de la Empresa Municipal de Servicios Funerarios y Cementerios de Madrid, S.A. (en adelante SFM). Al objeto de g», expediente SFC/2025/041, adjudicado el 14/10/2025 por 126.580,00 €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14/11/2025 a 14/11/2026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