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URODISCAP S.L.</w:t>
      </w:r>
    </w:p>
    <w:p>
      <w:r>
        <w:t>NIF B9288751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