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ESTUDIO DE INGENIERIA TRES MARES, S.L.U.</w:t>
      </w:r>
    </w:p>
    <w:p>
      <w:r>
        <w:t>NIF B39590195.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Asitencia técnica para la dirección de la obra del proyecto de acondicionamiento integral de la dársena de la pozona de Miengo. · exp. 4.4.35/26</w:t>
            </w:r>
          </w:p>
        </w:tc>
        <w:tc>
          <w:tcPr>
            <w:tcW w:type="dxa" w:w="1440"/>
          </w:tcPr>
          <w:p>
            <w:r>
              <w:t>Consejería de Fomento, Vivienda, Ordenación del Territorio y Medio Ambiente de la Comunidad Autónoma de Cantabria · NIF S3933002B</w:t>
            </w:r>
          </w:p>
        </w:tc>
        <w:tc>
          <w:tcPr>
            <w:tcW w:type="dxa" w:w="1440"/>
          </w:tcPr>
          <w:p>
            <w:r>
              <w:t>89.000,00 €</w:t>
            </w:r>
          </w:p>
        </w:tc>
        <w:tc>
          <w:tcPr>
            <w:tcW w:type="dxa" w:w="1440"/>
          </w:tcPr>
          <w:p>
            <w:r>
              <w:t>23/10/2026</w:t>
            </w:r>
          </w:p>
        </w:tc>
        <w:tc>
          <w:tcPr>
            <w:tcW w:type="dxa" w:w="1440"/>
          </w:tcPr>
          <w:p>
            <w:r>
              <w:t>26/10/2026 – en curso</w:t>
            </w:r>
          </w:p>
        </w:tc>
        <w:tc>
          <w:tcPr>
            <w:tcW w:type="dxa" w:w="1440"/>
          </w:tcPr>
          <w:p>
            <w:r>
              <w:rPr>
                <w:highlight w:val="yellow"/>
              </w:rPr>
              <w:t>rellenar</w:t>
            </w:r>
          </w:p>
        </w:tc>
      </w:tr>
    </w:tbl>
    <w:p/>
    <w:p>
      <w:r>
        <w:rPr>
          <w:b/>
        </w:rPr>
        <w:t>Importe adjudicado en el periodo: 89.000,00 €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Fomento, Vivienda, Ordenación del Territorio y Medio Ambiente de la Comunidad Autónoma de Cantabria (NIF S3933002B)</w:t>
      </w:r>
    </w:p>
    <w:p>
      <w:r>
        <w:t xml:space="preserve">ESTUDIO DE INGENIERIA TRES MARES, S.L.U., con NIF B39590195, adjudicataria del contrato «Asitencia técnica para la dirección de la obra del proyecto de acondicionamiento integral de la dársena de la pozona de Miengo.», expediente 4.4.35/26, adjudicado el 23/10/2026 por 89.000,00 €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26/10/2026 a 26/11/2028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