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ENTERO TELECOMUNICACIONES, SL</w:t>
      </w:r>
    </w:p>
    <w:p>
      <w:r>
        <w:t>NIF B80710791.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Soporte y mantenimiento de radiofrecuencia en los centros de CRTVE de la Comunidad de Madrid · exp. S-03006-2026</w:t>
            </w:r>
          </w:p>
        </w:tc>
        <w:tc>
          <w:tcPr>
            <w:tcW w:type="dxa" w:w="1440"/>
          </w:tcPr>
          <w:p>
            <w:r>
              <w:t>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75.760,00 €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30/11/2026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Soporte y mantenimiento de radiofrecuencia en los centros de CRTVE de la Comunidad de Madrid · exp. S-05751-2024</w:t>
            </w:r>
          </w:p>
        </w:tc>
        <w:tc>
          <w:tcPr>
            <w:tcW w:type="dxa" w:w="1440"/>
          </w:tcPr>
          <w:p>
            <w:r>
              <w:t>Dirección de 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67.200,00 €</w:t>
            </w:r>
          </w:p>
        </w:tc>
        <w:tc>
          <w:tcPr>
            <w:tcW w:type="dxa" w:w="1440"/>
          </w:tcPr>
          <w:p>
            <w:r>
              <w:t>09/01/2025</w:t>
            </w:r>
          </w:p>
        </w:tc>
        <w:tc>
          <w:tcPr>
            <w:tcW w:type="dxa" w:w="1440"/>
          </w:tcPr>
          <w:p>
            <w:r>
              <w:t>09/02/2025 – 08/02/2026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Soporte y mantenimiento de radiofrecuencia en los centros de RTVE en la Comunidad de Madrid · exp. S-06669-2022</w:t>
            </w:r>
          </w:p>
        </w:tc>
        <w:tc>
          <w:tcPr>
            <w:tcW w:type="dxa" w:w="1440"/>
          </w:tcPr>
          <w:p>
            <w:r>
              <w:t>Dirección de 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54.280,00 €</w:t>
            </w:r>
          </w:p>
        </w:tc>
        <w:tc>
          <w:tcPr>
            <w:tcW w:type="dxa" w:w="1440"/>
          </w:tcPr>
          <w:p>
            <w:r>
              <w:t>01/12/2022</w:t>
            </w:r>
          </w:p>
        </w:tc>
        <w:tc>
          <w:tcPr>
            <w:tcW w:type="dxa" w:w="1440"/>
          </w:tcPr>
          <w:p>
            <w:r>
              <w:t>01/01/2023 – 26/12/2023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197.240,00 €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Compras de la Corporación de Radio y Televisión Española S.A. (NIF A84818558)</w:t>
      </w:r>
    </w:p>
    <w:p>
      <w:r>
        <w:t xml:space="preserve">ENTERO TELECOMUNICACIONES, SL, con NIF B80710791, adjudicataria del contrato «Soporte y mantenimiento de radiofrecuencia en los centros de CRTVE de la Comunidad de Madrid», expediente S-03006-2026, adjudicado el 30/10/2026 por 75.760,00 €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30/11/2026 a 24/11/2027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Compras de la Corporación de Radio y Televisión Española S.A. (NIF A84818558)</w:t>
      </w:r>
    </w:p>
    <w:p>
      <w:r>
        <w:t xml:space="preserve">ENTERO TELECOMUNICACIONES, SL, con NIF B80710791, adjudicataria del contrato «Soporte y mantenimiento de radiofrecuencia en los centros de CRTVE de la Comunidad de Madrid», expediente S-05751-2024, adjudicado el 09/01/2025 por 67.200,00 €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09/02/2025 a 08/02/2026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Compras de la Corporación de Radio y Televisión Española S.A. (NIF A84818558)</w:t>
      </w:r>
    </w:p>
    <w:p>
      <w:r>
        <w:t xml:space="preserve">ENTERO TELECOMUNICACIONES, SL, con NIF B80710791, adjudicataria del contrato «Soporte y mantenimiento de radiofrecuencia en los centros de RTVE en la Comunidad de Madrid», expediente S-06669-2022, adjudicado el 01/12/2022 por 54.280,00 €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01/01/2023 a 26/12/2023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