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ENERLAND CONSTRUCCION Y OPERACION SL</w:t>
      </w:r>
    </w:p>
    <w:p>
      <w:r>
        <w:t>NIF B99562795.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