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EMERTECNO, S.L.</w:t>
      </w:r>
    </w:p>
    <w:p>
      <w:r>
        <w:t>NIF B83853135.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