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ELECTRO FUENTES SUR, SLU</w:t>
      </w:r>
    </w:p>
    <w:p>
      <w:r>
        <w:t>NIF B91978338.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