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ELECTRICA BOY, S.L.</w:t>
      </w:r>
    </w:p>
    <w:p>
      <w:r>
        <w:t>NIF B64619018.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L'objecte d’aquest anunci és la contractació del servei de subministrament i instal·lació de ventiladors a les escoles Pau Casals i Font de l’Orpina, del municipi de Vacarisses. Necessitat i idoneïtat: (lote 1) · exp. 2026_763</w:t>
            </w:r>
          </w:p>
        </w:tc>
        <w:tc>
          <w:tcPr>
            <w:tcW w:type="dxa" w:w="1440"/>
          </w:tcPr>
          <w:p>
            <w:r>
              <w:t>Ajuntament de Vacarisses</w:t>
            </w:r>
          </w:p>
        </w:tc>
        <w:tc>
          <w:tcPr>
            <w:tcW w:type="dxa" w:w="1440"/>
          </w:tcPr>
          <w:p>
            <w:r>
              <w:t>11.796,72 €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30/06/2026 – 14/08/2026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11.796,72 €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Vacarisses</w:t>
      </w:r>
    </w:p>
    <w:p>
      <w:r>
        <w:t xml:space="preserve">ELECTRICA BOY, S.L., con NIF B64619018, adjudicataria del contrato «L'objecte d’aquest anunci és la contractació del servei de subministrament i instal·lació de ventiladors a les escoles Pau Casals i Font de l’Orpina, del municipi de Vacarisses. Necessitat i idoneïtat:», lote 1, expediente 2026_763, adjudicado el …… por 11.796,72 €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30/06/2026 a 14/08/2026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