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Dobelart Logistica S.L.</w:t>
      </w:r>
    </w:p>
    <w:p>
      <w:r>
        <w:t>NIF B86661873.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transporte de bienes culturales y museografía para la exposición temporal "Alas para la guerra. Aratis y la Celtiberia", en el Museo de León · exp. MSA260093</w:t>
            </w:r>
          </w:p>
        </w:tc>
        <w:tc>
          <w:tcPr>
            <w:tcW w:type="dxa" w:w="1440"/>
          </w:tcPr>
          <w:p>
            <w:r>
              <w:t>Dirección General de Patrimonio Cultural y Bellas Artes · NIF S2800239B</w:t>
            </w:r>
          </w:p>
        </w:tc>
        <w:tc>
          <w:tcPr>
            <w:tcW w:type="dxa" w:w="1440"/>
          </w:tcPr>
          <w:p>
            <w:r>
              <w:t>43.480,00 €</w:t>
            </w:r>
          </w:p>
        </w:tc>
        <w:tc>
          <w:tcPr>
            <w:tcW w:type="dxa" w:w="1440"/>
          </w:tcPr>
          <w:p>
            <w:r>
              <w:t>29/10/2026</w:t>
            </w:r>
          </w:p>
        </w:tc>
        <w:tc>
          <w:tcPr>
            <w:tcW w:type="dxa" w:w="1440"/>
          </w:tcPr>
          <w:p>
            <w:r>
              <w:t>29/11/2026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los servicios de transporte de concentración y dispersión de obras de arte, e instalación, mantenimiento, montaje y desinstalación y desmontaje de obras de arte y gráfica, de exposiciones a realizar en el MUSAC en fechas comprendidas entre el 6 de junio y el 18 de octubre de 2026 (lote 1) · exp. LI7MU26</w:t>
            </w:r>
          </w:p>
        </w:tc>
        <w:tc>
          <w:tcPr>
            <w:tcW w:type="dxa" w:w="1440"/>
          </w:tcPr>
          <w:p>
            <w:r>
              <w:t>Fundación Siglo para el Turismo y las Artes de Castilla y León · NIF G47463823</w:t>
            </w:r>
          </w:p>
        </w:tc>
        <w:tc>
          <w:tcPr>
            <w:tcW w:type="dxa" w:w="1440"/>
          </w:tcPr>
          <w:p>
            <w:r>
              <w:t>20.558,00 €</w:t>
            </w:r>
          </w:p>
        </w:tc>
        <w:tc>
          <w:tcPr>
            <w:tcW w:type="dxa" w:w="1440"/>
          </w:tcPr>
          <w:p>
            <w:r>
              <w:t>09/04/2026</w:t>
            </w:r>
          </w:p>
        </w:tc>
        <w:tc>
          <w:tcPr>
            <w:tcW w:type="dxa" w:w="1440"/>
          </w:tcPr>
          <w:p>
            <w:r>
              <w:t>02/05/2026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servicio de recogida transporte de seguridad y custodia de material intervenido CITES · exp. TEC0006951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141.000,00 €</w:t>
            </w:r>
          </w:p>
        </w:tc>
        <w:tc>
          <w:tcPr>
            <w:tcW w:type="dxa" w:w="1440"/>
          </w:tcPr>
          <w:p>
            <w:r>
              <w:t>20/03/2026</w:t>
            </w:r>
          </w:p>
        </w:tc>
        <w:tc>
          <w:tcPr>
            <w:tcW w:type="dxa" w:w="1440"/>
          </w:tcPr>
          <w:p>
            <w:r>
              <w:t>15/04/2026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205.038,00 €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Patrimonio Cultural y Bellas Artes (NIF S2800239B)</w:t>
      </w:r>
    </w:p>
    <w:p>
      <w:r>
        <w:t xml:space="preserve">Dobelart Logistica S.L., con NIF B86661873, adjudicataria del contrato «Servicio de transporte de bienes culturales y museografía para la exposición temporal "Alas para la guerra. Aratis y la Celtiberia", en el Museo de León», expediente MSA260093, adjudicado el 29/10/2026 por 43.480,00 €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29/11/2026 a 25/06/2027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Siglo para el Turismo y las Artes de Castilla y León (NIF G47463823)</w:t>
      </w:r>
    </w:p>
    <w:p>
      <w:r>
        <w:t xml:space="preserve">Dobelart Logistica S.L., con NIF B86661873, adjudicataria del contrato «Contratación de los servicios de transporte de concentración y dispersión de obras de arte, e instalación, mantenimiento, montaje y desinstalación y desmontaje de obras de arte y gráfica, de exposiciones a realizar en el MUSAC en fechas comprendidas entre el 6 de junio y el 18 de octubre de 2026», lote 1, expediente LI7MU26, adjudicado el 09/04/2026 por 20.558,00 €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02/05/2026 a 05/11/2026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Dobelart Logistica S.L., con NIF B86661873, adjudicataria del contrato «Contratación del servicio de recogida transporte de seguridad y custodia de material intervenido CITES», expediente TEC0006951, adjudicado el 20/03/2026 por 141.000,00 €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15/04/2026 a 15/04/2029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