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DISTRIBUTION AND LIGHTING PROJECTS S.L.</w:t>
      </w:r>
    </w:p>
    <w:p>
      <w:r>
        <w:t>NIF B56359250.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