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COSMEPROF, S.L.</w:t>
      </w:r>
    </w:p>
    <w:p>
      <w:r>
        <w:t>NIF B4174316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