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Deluxe Content Services Spain, S.L.U.</w:t>
      </w:r>
    </w:p>
    <w:p>
      <w:r>
        <w:t>NIF B63017677.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bl>
    <w:p/>
    <w:p>
      <w:r>
        <w:rPr>
          <w:b/>
        </w:rPr>
        <w:t>Importe adjudicado en el periodo: 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Deluxe Content Services Spain, S.L.U., con NIF B63017677,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