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CYO GLOBALMEDIA S.L.</w:t>
      </w:r>
    </w:p>
    <w:p>
      <w:r>
        <w:t>NIF B65303091.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Contratación por parte de la Corporació Catalana de Mitjans Audiovisuals, SA, con un máximo de 10 proveedores, siempre que sea posible, del servicio de producción de un máximo de 2.300 horas de doblaje en catalán. · exp. 2311AM02</w:t>
            </w:r>
          </w:p>
        </w:tc>
        <w:tc>
          <w:tcPr>
            <w:tcW w:type="dxa" w:w="1440"/>
          </w:tcPr>
          <w:p>
            <w:r>
              <w:t>Corporació Catalana de Mitjans Audiovisuals, SA (CCMA, SA)</w:t>
            </w:r>
          </w:p>
        </w:tc>
        <w:tc>
          <w:tcPr>
            <w:tcW w:type="dxa" w:w="1440"/>
          </w:tcPr>
          <w:p>
            <w:r>
              <w:t>11.950.000,00 €</w:t>
            </w:r>
          </w:p>
        </w:tc>
        <w:tc>
          <w:tcPr>
            <w:tcW w:type="dxa" w:w="1440"/>
          </w:tcPr>
          <w:p>
            <w:r/>
          </w:p>
        </w:tc>
        <w:tc>
          <w:tcPr>
            <w:tcW w:type="dxa" w:w="1440"/>
          </w:tcPr>
          <w:p>
            <w:r>
              <w:t>14/06/2024 – 14/06/2026</w:t>
            </w:r>
          </w:p>
        </w:tc>
        <w:tc>
          <w:tcPr>
            <w:tcW w:type="dxa" w:w="1440"/>
          </w:tcPr>
          <w:p>
            <w:r>
              <w:rPr>
                <w:highlight w:val="yellow"/>
              </w:rPr>
              <w:t>rellenar</w:t>
            </w:r>
          </w:p>
        </w:tc>
      </w:tr>
    </w:tbl>
    <w:p/>
    <w:p>
      <w:r>
        <w:rPr>
          <w:b/>
        </w:rPr>
        <w:t>Importe adjudicado en el periodo: 11.950.000,00 €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CYO GLOBALMEDIA S.L., con NIF B65303091,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CYO GLOBALMEDIA S.L., con NIF B65303091, adjudicataria del contrato «Contratación por parte de la Corporació Catalana de Mitjans Audiovisuals, SA, con un máximo de 10 proveedores, siempre que sea posible, del servicio de producción de un máximo de 2.300 horas de doblaje en catalán.», expediente 2311AM02, adjudicado el …… por 11.950.000,00 €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14/06/2024 a 14/06/2026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