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REDERCI25</w:t>
      </w:r>
    </w:p>
    <w:p>
      <w:r>
        <w:t>NIF B75799049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