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TECNICAS PRIETO GARCIA SL</w:t>
      </w:r>
    </w:p>
    <w:p>
      <w:r>
        <w:t>NIF B01473990.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