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CONSTRUCCIONES METALICAS COTARELO S.L.</w:t>
      </w:r>
    </w:p>
    <w:p>
      <w:r>
        <w:t>NIF B33534058.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