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adonu SL</w:t>
      </w:r>
    </w:p>
    <w:p>
      <w:r>
        <w:t>NIF B364634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