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BENIDRAR, SL</w:t>
      </w:r>
    </w:p>
    <w:p>
      <w:r>
        <w:t>NIF B43981174.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