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COMESCO COL.LECTIVITATS, SL</w:t>
      </w:r>
    </w:p>
    <w:p>
      <w:r>
        <w:t>NIF B98361595.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Comedor Escola d'estiu · exp. 397/2024</w:t>
            </w:r>
          </w:p>
        </w:tc>
        <w:tc>
          <w:tcPr>
            <w:tcW w:type="dxa" w:w="1440"/>
          </w:tcPr>
          <w:p>
            <w:r>
              <w:t>Ayuntamiento de Bonrepòs i Mirambell · NIF P4607600F</w:t>
            </w:r>
          </w:p>
        </w:tc>
        <w:tc>
          <w:tcPr>
            <w:tcW w:type="dxa" w:w="1440"/>
          </w:tcPr>
          <w:p>
            <w:r>
              <w:t>11.780,00 €</w:t>
            </w:r>
          </w:p>
        </w:tc>
        <w:tc>
          <w:tcPr>
            <w:tcW w:type="dxa" w:w="1440"/>
          </w:tcPr>
          <w:p>
            <w:r>
              <w:t>28/06/2024</w:t>
            </w:r>
          </w:p>
        </w:tc>
        <w:tc>
          <w:tcPr>
            <w:tcW w:type="dxa" w:w="1440"/>
          </w:tcPr>
          <w:p>
            <w:r>
              <w:t>28/07/2024 – 28/07/2025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11.780,00 €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Bonrepòs i Mirambell (NIF P4607600F)</w:t>
      </w:r>
    </w:p>
    <w:p>
      <w:r>
        <w:t xml:space="preserve">COMESCO COL.LECTIVITATS, SL, con NIF B98361595, adjudicataria del contrato «Comedor Escola d'estiu», expediente 397/2024, adjudicado el 28/06/2024 por 11.780,00 €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28/07/2024 a 28/07/2025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