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CHALLENGE SPAIN EVENTS SL</w:t>
      </w:r>
    </w:p>
    <w:p>
      <w:r>
        <w:t>NIF B55229975.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L’objecte del contracte és la prestació del servei tècnic necessari per al desenvolupament de les activitats Trail Tarragona, Peonada Popular de Santa Tecla i Mitja Marató + 10K “Ciutat de Tarragona”, incloent el muntatge i operativa de les àrees de sortida i arribada, l’atenció a participants i el condicionament i coordinació dels circuits, segons el detall establert al Plec de Prescripcions Tècniques. · exp. 2026/18-EG626</w:t>
            </w:r>
          </w:p>
        </w:tc>
        <w:tc>
          <w:tcPr>
            <w:tcW w:type="dxa" w:w="1440"/>
          </w:tcPr>
          <w:p>
            <w:r>
              <w:t>Patronat Municipal d'Esports de Tarragona</w:t>
            </w:r>
          </w:p>
        </w:tc>
        <w:tc>
          <w:tcPr>
            <w:tcW w:type="dxa" w:w="1440"/>
          </w:tcPr>
          <w:p>
            <w:r>
              <w:t>16.905,00 €</w:t>
            </w:r>
          </w:p>
        </w:tc>
        <w:tc>
          <w:tcPr>
            <w:tcW w:type="dxa" w:w="1440"/>
          </w:tcPr>
          <w:p>
            <w:r/>
          </w:p>
        </w:tc>
        <w:tc>
          <w:tcPr>
            <w:tcW w:type="dxa" w:w="1440"/>
          </w:tcPr>
          <w:p>
            <w:r>
              <w:t>15/05/2026 – en curso</w:t>
            </w:r>
          </w:p>
        </w:tc>
        <w:tc>
          <w:tcPr>
            <w:tcW w:type="dxa" w:w="1440"/>
          </w:tcPr>
          <w:p>
            <w:r>
              <w:rPr>
                <w:highlight w:val="yellow"/>
              </w:rPr>
              <w:t>rellenar</w:t>
            </w:r>
          </w:p>
        </w:tc>
      </w:tr>
      <w:tr>
        <w:tc>
          <w:tcPr>
            <w:tcW w:type="dxa" w:w="1440"/>
          </w:tcPr>
          <w:p>
            <w:r>
              <w:t>Patrocini d’esdeveniments esportius i equips esportius per visibilitzar i difondre les marques “Costa Daurada” i/o “Terres de l’Ebre” i dels valors associats a aquestes (lote 2) · exp. 8004330048-2025-0000139</w:t>
            </w:r>
          </w:p>
        </w:tc>
        <w:tc>
          <w:tcPr>
            <w:tcW w:type="dxa" w:w="1440"/>
          </w:tcPr>
          <w:p>
            <w:r>
              <w:t>Patronat de Turisme de la Diputació de Tarragona</w:t>
            </w:r>
          </w:p>
        </w:tc>
        <w:tc>
          <w:tcPr>
            <w:tcW w:type="dxa" w:w="1440"/>
          </w:tcPr>
          <w:p>
            <w:r>
              <w:t>62.300,00 €</w:t>
            </w:r>
          </w:p>
        </w:tc>
        <w:tc>
          <w:tcPr>
            <w:tcW w:type="dxa" w:w="1440"/>
          </w:tcPr>
          <w:p>
            <w:r/>
          </w:p>
        </w:tc>
        <w:tc>
          <w:tcPr>
            <w:tcW w:type="dxa" w:w="1440"/>
          </w:tcPr>
          <w:p>
            <w:r>
              <w:t>17/10/2025 – 17/10/2026</w:t>
            </w:r>
          </w:p>
        </w:tc>
        <w:tc>
          <w:tcPr>
            <w:tcW w:type="dxa" w:w="1440"/>
          </w:tcPr>
          <w:p>
            <w:r>
              <w:rPr>
                <w:highlight w:val="yellow"/>
              </w:rPr>
              <w:t>rellenar</w:t>
            </w:r>
          </w:p>
        </w:tc>
      </w:tr>
    </w:tbl>
    <w:p/>
    <w:p>
      <w:r>
        <w:rPr>
          <w:b/>
        </w:rPr>
        <w:t>Importe adjudicado en el periodo: 79.205,00 €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Patronat Municipal d'Esports de Tarragona</w:t>
      </w:r>
    </w:p>
    <w:p>
      <w:r>
        <w:t xml:space="preserve">CHALLENGE SPAIN EVENTS SL, con NIF B55229975, adjudicataria del contrato «L’objecte del contracte és la prestació del servei tècnic necessari per al desenvolupament de les activitats Trail Tarragona, Peonada Popular de Santa Tecla i Mitja Marató + 10K “Ciutat de Tarragona”, incloent el muntatge i operativa de les àrees de sortida i arribada, l’atenció a participants i el condicionament i coordinació dels circuits, segons el detall establert al Plec de Prescripcions Tècniques.», expediente 2026/18-EG626, adjudicado el …… por 16.905,00 €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15/05/2026 a 15/05/2027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Patronat de Turisme de la Diputació de Tarragona</w:t>
      </w:r>
    </w:p>
    <w:p>
      <w:r>
        <w:t xml:space="preserve">CHALLENGE SPAIN EVENTS SL, con NIF B55229975, adjudicataria del contrato «Patrocini d’esdeveniments esportius i equips esportius per visibilitzar i difondre les marques “Costa Daurada” i/o “Terres de l’Ebre” i dels valors associats a aquestes», lote 2, expediente 8004330048-2025-0000139, adjudicado el …… por 62.300,00 €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17/10/2025 a 17/10/2026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