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Cerdanya Solar SCCL</w:t>
      </w:r>
    </w:p>
    <w:p>
      <w:r>
        <w:t>NIF F09638289.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Instal·lació fotovoltaica d’autoconsum individual amb compensació d’excedents de 15,05 kwp/15 kwn a l’estació d’esquí nòrdic de Guils Fontanera · exp. 41/2025</w:t>
            </w:r>
          </w:p>
        </w:tc>
        <w:tc>
          <w:tcPr>
            <w:tcW w:type="dxa" w:w="1440"/>
          </w:tcPr>
          <w:p>
            <w:r>
              <w:t>Mancomunitat de Municipis per la promoció de l'Esquí Nòrdic</w:t>
            </w:r>
          </w:p>
        </w:tc>
        <w:tc>
          <w:tcPr>
            <w:tcW w:type="dxa" w:w="1440"/>
          </w:tcPr>
          <w:p>
            <w:r>
              <w:t>18.345,00 €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02/02/2026 – 02/05/2026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del contracte és l’augment de plaques fotovoltaiques i l’ampliació de la capacitat d’emmagatzematge d’energia amb bateries a l’estació d’esquí nòrdic de Virós – Vallferrera · exp. 40/2025</w:t>
            </w:r>
          </w:p>
        </w:tc>
        <w:tc>
          <w:tcPr>
            <w:tcW w:type="dxa" w:w="1440"/>
          </w:tcPr>
          <w:p>
            <w:r>
              <w:t>Mancomunitat de Municipis per la promoció de l'Esquí Nòrdic</w:t>
            </w:r>
          </w:p>
        </w:tc>
        <w:tc>
          <w:tcPr>
            <w:tcW w:type="dxa" w:w="1440"/>
          </w:tcPr>
          <w:p>
            <w:r>
              <w:t>22.400,00 €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02/02/2026 – 02/05/2026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d’obres i subministraments de la licitació per a l’adequació i ordenació d’estacionaments, instal·lacions de punts de recàrrega, de pèrgoles fotovoltaiques, de xarxes de reparacions i neteja de bicicletes en els municipis del Pallars Sobirà dins del projecte denominat PSTD: Bike Natura-Aventura Pallars Sobirà., dins del Pla de Recuperació, Transformació i resiliència, finançat pels Fons Next Generation EU. (lote 4) · exp. 4214/2024</w:t>
            </w:r>
          </w:p>
        </w:tc>
        <w:tc>
          <w:tcPr>
            <w:tcW w:type="dxa" w:w="1440"/>
          </w:tcPr>
          <w:p>
            <w:r>
              <w:t>Consell Comarcal del Pallars Sobirà</w:t>
            </w:r>
          </w:p>
        </w:tc>
        <w:tc>
          <w:tcPr>
            <w:tcW w:type="dxa" w:w="1440"/>
          </w:tcPr>
          <w:p>
            <w:r>
              <w:t>45.000,00 €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05/11/2024 – 02/12/2024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85.745,00 €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Mancomunitat de Municipis per la promoció de l'Esquí Nòrdic</w:t>
      </w:r>
    </w:p>
    <w:p>
      <w:r>
        <w:t xml:space="preserve">Cerdanya Solar SCCL, con NIF F09638289, adjudicataria del contrato «Instal·lació fotovoltaica d’autoconsum individual amb compensació d’excedents de 15,05 kwp/15 kwn a l’estació d’esquí nòrdic de Guils Fontanera», expediente 41/2025, adjudicado el …… por 18.345,00 €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02/02/2026 a 02/05/2026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Mancomunitat de Municipis per la promoció de l'Esquí Nòrdic</w:t>
      </w:r>
    </w:p>
    <w:p>
      <w:r>
        <w:t xml:space="preserve">Cerdanya Solar SCCL, con NIF F09638289, adjudicataria del contrato «L’objecte del contracte és l’augment de plaques fotovoltaiques i l’ampliació de la capacitat d’emmagatzematge d’energia amb bateries a l’estació d’esquí nòrdic de Virós – Vallferrera», expediente 40/2025, adjudicado el …… por 22.400,00 €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02/02/2026 a 02/05/2026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del Pallars Sobirà</w:t>
      </w:r>
    </w:p>
    <w:p>
      <w:r>
        <w:t xml:space="preserve">Cerdanya Solar SCCL, con NIF F09638289, adjudicataria del contrato «Contracte d’obres i subministraments de la licitació per a l’adequació i ordenació d’estacionaments, instal·lacions de punts de recàrrega, de pèrgoles fotovoltaiques, de xarxes de reparacions i neteja de bicicletes en els municipis del Pallars Sobirà dins del projecte denominat PSTD: Bike Natura-Aventura Pallars Sobirà., dins del Pla de Recuperació, Transformació i resiliència, finançat pels Fons Next Generation EU.», lote 4, expediente 4214/2024, adjudicado el …… por 45.000,00 €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05/11/2024 a 02/12/2024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