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ENSEÑANZAS PROFESIONALES Y TECNOLOGICAS DE EXTREMADURA, S.L.</w:t>
      </w:r>
    </w:p>
    <w:p>
      <w:r>
        <w:t>NIF B10234375.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impartición de cursos de formación para el empleo por lotes  en el marco del Proyecto ISLA V cofinanciado al 85% por fondod FSE+ (lote 6) · exp. 41/2025 SV PA</w:t>
            </w:r>
          </w:p>
        </w:tc>
        <w:tc>
          <w:tcPr>
            <w:tcW w:type="dxa" w:w="1440"/>
          </w:tcPr>
          <w:p>
            <w:r>
              <w:t>Diputación Provincial de Cáceres · NIF P1000000H</w:t>
            </w:r>
          </w:p>
        </w:tc>
        <w:tc>
          <w:tcPr>
            <w:tcW w:type="dxa" w:w="1440"/>
          </w:tcPr>
          <w:p>
            <w:r>
              <w:t>32.900,00 €</w:t>
            </w:r>
          </w:p>
        </w:tc>
        <w:tc>
          <w:tcPr>
            <w:tcW w:type="dxa" w:w="1440"/>
          </w:tcPr>
          <w:p>
            <w:r>
              <w:t>08/08/2025</w:t>
            </w:r>
          </w:p>
        </w:tc>
        <w:tc>
          <w:tcPr>
            <w:tcW w:type="dxa" w:w="1440"/>
          </w:tcPr>
          <w:p>
            <w:r>
              <w:t>25/09/2025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la Impartición de Acción Formativa "Repoblación Forestal e impactos ambientales asociados" On-Line en el marco del Plan de Capacitación para el Empleo 21-22 · exp. 460/23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3.162,50 €</w:t>
            </w:r>
          </w:p>
        </w:tc>
        <w:tc>
          <w:tcPr>
            <w:tcW w:type="dxa" w:w="1440"/>
          </w:tcPr>
          <w:p>
            <w:r>
              <w:t>18/12/2023</w:t>
            </w:r>
          </w:p>
        </w:tc>
        <w:tc>
          <w:tcPr>
            <w:tcW w:type="dxa" w:w="1440"/>
          </w:tcPr>
          <w:p>
            <w:r>
              <w:t>18/01/2024 – 18/01/2025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Impartición de una acción formativa denominada "Uso eficiente del agua en el Sector Agrario" On - Line en el marco del Plan de Capacitación para el Empleo 21-22 · exp. 452/23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2.300,00 €</w:t>
            </w:r>
          </w:p>
        </w:tc>
        <w:tc>
          <w:tcPr>
            <w:tcW w:type="dxa" w:w="1440"/>
          </w:tcPr>
          <w:p>
            <w:r>
              <w:t>12/12/2023</w:t>
            </w:r>
          </w:p>
        </w:tc>
        <w:tc>
          <w:tcPr>
            <w:tcW w:type="dxa" w:w="1440"/>
          </w:tcPr>
          <w:p>
            <w:r>
              <w:t>12/01/2024 – 12/01/2025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38.362,50 €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Cáceres (NIF P1000000H)</w:t>
      </w:r>
    </w:p>
    <w:p>
      <w:r>
        <w:t xml:space="preserve">CENTRO DE ENSEÑANZAS PROFESIONALES Y TECNOLOGICAS DE EXTREMADURA, S.L., con NIF B10234375, adjudicataria del contrato «Servicio de impartición de cursos de formación para el empleo por lotes  en el marco del Proyecto ISLA V cofinanciado al 85% por fondod FSE+», lote 6, expediente 41/2025 SV PA, adjudicado el 08/08/2025 por 32.900,00 €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25/09/2025 a 25/03/2027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CENTRO DE ENSEÑANZAS PROFESIONALES Y TECNOLOGICAS DE EXTREMADURA, S.L., con NIF B10234375, adjudicataria del contrato «Contratación de la Impartición de Acción Formativa "Repoblación Forestal e impactos ambientales asociados" On-Line en el marco del Plan de Capacitación para el Empleo 21-22», expediente 460/23, adjudicado el 18/12/2023 por 3.162,50 €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18/01/2024 a 18/01/2025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CENTRO DE ENSEÑANZAS PROFESIONALES Y TECNOLOGICAS DE EXTREMADURA, S.L., con NIF B10234375, adjudicataria del contrato «Impartición de una acción formativa denominada "Uso eficiente del agua en el Sector Agrario" On - Line en el marco del Plan de Capacitación para el Empleo 21-22», expediente 452/23, adjudicado el 12/12/2023 por 2.300,00 €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12/01/2024 a 12/01/2025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