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CARROCERIAS BURILLO S.L.</w:t>
      </w:r>
    </w:p>
    <w:p>
      <w:r>
        <w:t>NIF B26014779. Contratos públicos adjudicados en los tres últimos años (servicios), del 01/11/2023 al 01/11/2026, suministros.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Suministro de material de repuestos de diferentes marcas de automoción mediante descuento sobre tarifa oficial vigente (23 lotes). (lote 11) · exp. 26/024/2</w:t>
            </w:r>
          </w:p>
        </w:tc>
        <w:tc>
          <w:tcPr>
            <w:tcW w:type="dxa" w:w="1440"/>
          </w:tcPr>
          <w:p>
            <w:r>
              <w:t>Empresa Municipal de Transportes de Madrid, S.A. · NIF A28046316</w:t>
            </w:r>
          </w:p>
        </w:tc>
        <w:tc>
          <w:tcPr>
            <w:tcW w:type="dxa" w:w="1440"/>
          </w:tcPr>
          <w:p>
            <w:r>
              <w:t>139.993,06 €</w:t>
            </w:r>
          </w:p>
        </w:tc>
        <w:tc>
          <w:tcPr>
            <w:tcW w:type="dxa" w:w="1440"/>
          </w:tcPr>
          <w:p>
            <w:r>
              <w:t>28/07/2026</w:t>
            </w:r>
          </w:p>
        </w:tc>
        <w:tc>
          <w:tcPr>
            <w:tcW w:type="dxa" w:w="1440"/>
          </w:tcPr>
          <w:p>
            <w:r>
              <w:t>15/09/2026 – en curso</w:t>
            </w:r>
          </w:p>
        </w:tc>
        <w:tc>
          <w:tcPr>
            <w:tcW w:type="dxa" w:w="1440"/>
          </w:tcPr>
          <w:p>
            <w:r>
              <w:rPr>
                <w:highlight w:val="yellow"/>
              </w:rPr>
              <w:t>rellenar</w:t>
            </w:r>
          </w:p>
        </w:tc>
      </w:tr>
      <w:tr>
        <w:tc>
          <w:tcPr>
            <w:tcW w:type="dxa" w:w="1440"/>
          </w:tcPr>
          <w:p>
            <w:r>
              <w:t>Suministro de material de repuestos de diferentes marcas de automoción mediante descuento sobre tarifa oficial vigente. (lote 11) · exp. 23/161/2</w:t>
            </w:r>
          </w:p>
        </w:tc>
        <w:tc>
          <w:tcPr>
            <w:tcW w:type="dxa" w:w="1440"/>
          </w:tcPr>
          <w:p>
            <w:r>
              <w:t>Empresa Municipal de Transportes de Madrid, S.A. · NIF A28046316</w:t>
            </w:r>
          </w:p>
        </w:tc>
        <w:tc>
          <w:tcPr>
            <w:tcW w:type="dxa" w:w="1440"/>
          </w:tcPr>
          <w:p>
            <w:r>
              <w:t>60.977,38 €</w:t>
            </w:r>
          </w:p>
        </w:tc>
        <w:tc>
          <w:tcPr>
            <w:tcW w:type="dxa" w:w="1440"/>
          </w:tcPr>
          <w:p>
            <w:r>
              <w:t>26/07/2024</w:t>
            </w:r>
          </w:p>
        </w:tc>
        <w:tc>
          <w:tcPr>
            <w:tcW w:type="dxa" w:w="1440"/>
          </w:tcPr>
          <w:p>
            <w:r>
              <w:t>08/10/2024 – 08/10/2026</w:t>
            </w:r>
          </w:p>
        </w:tc>
        <w:tc>
          <w:tcPr>
            <w:tcW w:type="dxa" w:w="1440"/>
          </w:tcPr>
          <w:p>
            <w:r>
              <w:rPr>
                <w:highlight w:val="yellow"/>
              </w:rPr>
              <w:t>rellenar</w:t>
            </w:r>
          </w:p>
        </w:tc>
      </w:tr>
    </w:tbl>
    <w:p/>
    <w:p>
      <w:r>
        <w:rPr>
          <w:b/>
        </w:rPr>
        <w:t>Importe adjudicado en el periodo: 200.970,44 € sin IVA, en 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Empresa Municipal de Transportes de Madrid, S.A. (NIF A28046316)</w:t>
      </w:r>
    </w:p>
    <w:p>
      <w:r>
        <w:t xml:space="preserve">CARROCERIAS BURILLO S.L., con NIF B26014779, adjudicataria del contrato «Suministro de material de repuestos de diferentes marcas de automoción mediante descuento sobre tarifa oficial vigente (23 lotes).», lote 11, expediente 26/024/2, adjudicado el 28/07/2026 por 139.993,06 €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15/09/2026 a 15/09/2029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Municipal de Transportes de Madrid, S.A. (NIF A28046316)</w:t>
      </w:r>
    </w:p>
    <w:p>
      <w:r>
        <w:t xml:space="preserve">CARROCERIAS BURILLO S.L., con NIF B26014779, adjudicataria del contrato «Suministro de material de repuestos de diferentes marcas de automoción mediante descuento sobre tarifa oficial vigente.», lote 11, expediente 23/161/2, adjudicado el 26/07/2024 por 60.977,38 €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08/10/2024 a 08/10/2026</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