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CARBE PRODUCCIONS, S.L.</w:t>
      </w:r>
    </w:p>
    <w:p>
      <w:r>
        <w:t>NIF B98301179.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recursos audiovisuales que presten los servicios e imágenes con equipos ENG en las Comarcas de L'Alacantí, Marina Baixa, Ribera Alta i Baixa, L'Alcoià, El Comtat, L'Alt Vinalopó, Baix Segura, La Costera, Canal de Navarrés, La Vall d'Albaida, La Plana d'Utiel-Requena, La Vall d'Aiora-Cofr (lote 2) · exp. CNMY26/CACVSA/16</w:t>
            </w:r>
          </w:p>
        </w:tc>
        <w:tc>
          <w:tcPr>
            <w:tcW w:type="dxa" w:w="1440"/>
          </w:tcPr>
          <w:p>
            <w:r>
              <w:t>Dirección General de la Corporación Audiovisual de la Comunitat Valenciana, S.A. · NIF A75771584</w:t>
            </w:r>
          </w:p>
        </w:tc>
        <w:tc>
          <w:tcPr>
            <w:tcW w:type="dxa" w:w="1440"/>
          </w:tcPr>
          <w:p>
            <w:r>
              <w:t>120.000,00 €</w:t>
            </w:r>
          </w:p>
        </w:tc>
        <w:tc>
          <w:tcPr>
            <w:tcW w:type="dxa" w:w="1440"/>
          </w:tcPr>
          <w:p>
            <w:r>
              <w:t>31/07/2026</w:t>
            </w:r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Redacción, impresión, maquetación, acabado y reparto del BIM Berca, mediante lotes (lote 1) · exp. PODCH13/2023</w:t>
            </w:r>
          </w:p>
        </w:tc>
        <w:tc>
          <w:tcPr>
            <w:tcW w:type="dxa" w:w="1440"/>
          </w:tcPr>
          <w:p>
            <w:r>
              <w:t>Ayuntamiento de Algemesí · NIF P4602900E</w:t>
            </w:r>
          </w:p>
        </w:tc>
        <w:tc>
          <w:tcPr>
            <w:tcW w:type="dxa" w:w="1440"/>
          </w:tcPr>
          <w:p>
            <w:r>
              <w:t>119.700,00 €</w:t>
            </w:r>
          </w:p>
        </w:tc>
        <w:tc>
          <w:tcPr>
            <w:tcW w:type="dxa" w:w="1440"/>
          </w:tcPr>
          <w:p>
            <w:r>
              <w:t>22/12/2023</w:t>
            </w:r>
          </w:p>
        </w:tc>
        <w:tc>
          <w:tcPr>
            <w:tcW w:type="dxa" w:w="1440"/>
          </w:tcPr>
          <w:p>
            <w:r>
              <w:t>22/01/2024 – 22/01/2026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239.700,00 €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Corporación Audiovisual de la Comunitat Valenciana, S.A. (NIF A75771584)</w:t>
      </w:r>
    </w:p>
    <w:p>
      <w:r>
        <w:t xml:space="preserve">CARBE PRODUCCIONS, S.L., con NIF B98301179, adjudicataria del contrato «Servicio de recursos audiovisuales que presten los servicios e imágenes con equipos ENG en las Comarcas de L'Alacantí, Marina Baixa, Ribera Alta i Baixa, L'Alcoià, El Comtat, L'Alt Vinalopó, Baix Segura, La Costera, Canal de Navarrés, La Vall d'Albaida, La Plana d'Utiel-Requena, La Vall d'Aiora-Cofr», lote 2, expediente CNMY26/CACVSA/16, adjudicado el 31/07/2026 por 120.000,00 €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01/09/2030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Algemesí (NIF P4602900E)</w:t>
      </w:r>
    </w:p>
    <w:p>
      <w:r>
        <w:t xml:space="preserve">CARBE PRODUCCIONS, S.L., con NIF B98301179, adjudicataria del contrato «Redacción, impresión, maquetación, acabado y reparto del BIM Berca, mediante lotes», lote 1, expediente PODCH13/2023, adjudicado el 22/12/2023 por 119.700,00 €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22/01/2024 a 22/01/2026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