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CANTERA ANTONIO FRADE, S.L.</w:t>
      </w:r>
    </w:p>
    <w:p>
      <w:r>
        <w:t>NIF B10241495.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