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CALITEC LAB, S.L.U.</w:t>
      </w:r>
    </w:p>
    <w:p>
      <w:r>
        <w:t>NIF B59981373.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