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BONOBOBEACH SL</w:t>
      </w:r>
    </w:p>
    <w:p>
      <w:r>
        <w:t>NIF B19632322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